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99" w:rsidRPr="00A50399" w:rsidRDefault="00A50399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37"/>
          <w:lang w:eastAsia="pt-BR"/>
        </w:rPr>
      </w:pPr>
    </w:p>
    <w:p w:rsidR="00B82705" w:rsidRDefault="00B82705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2C1381" w:rsidRDefault="002C1381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>Repasses de Recursos para o Município de Jóia</w:t>
      </w:r>
    </w:p>
    <w:p w:rsidR="00501EBF" w:rsidRDefault="00501EBF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D96DAC" w:rsidRPr="000C5660" w:rsidRDefault="00B82705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Competência </w:t>
      </w:r>
      <w:r w:rsidR="005D4884">
        <w:rPr>
          <w:rFonts w:ascii="Arial" w:hAnsi="Arial" w:cs="Arial"/>
          <w:b/>
          <w:sz w:val="24"/>
          <w:szCs w:val="24"/>
          <w:u w:val="single"/>
          <w:lang w:eastAsia="pt-BR"/>
        </w:rPr>
        <w:t>JANEIRO A ABRIL DE 2022</w:t>
      </w:r>
      <w:bookmarkStart w:id="0" w:name="_GoBack"/>
      <w:bookmarkEnd w:id="0"/>
      <w:r w:rsidR="00BD1003">
        <w:rPr>
          <w:rFonts w:ascii="Arial" w:hAnsi="Arial" w:cs="Arial"/>
          <w:b/>
          <w:sz w:val="24"/>
          <w:szCs w:val="24"/>
          <w:u w:val="single"/>
          <w:lang w:eastAsia="pt-BR"/>
        </w:rPr>
        <w:t>.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Default="00D96DAC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Em atendimento a Lei Federal nº 9452/97, de acordo com o 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>art.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2º, determina aos municípios beneficiados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 xml:space="preserve"> com R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ecursos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>ederais</w:t>
      </w:r>
      <w:r w:rsidR="002C138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D3C7E">
        <w:rPr>
          <w:rFonts w:ascii="Arial" w:hAnsi="Arial" w:cs="Arial"/>
          <w:sz w:val="24"/>
          <w:szCs w:val="24"/>
          <w:lang w:eastAsia="pt-BR"/>
        </w:rPr>
        <w:t xml:space="preserve">divulgarem </w:t>
      </w:r>
      <w:r w:rsidR="005D4884">
        <w:rPr>
          <w:rFonts w:ascii="Arial" w:hAnsi="Arial" w:cs="Arial"/>
          <w:sz w:val="24"/>
          <w:szCs w:val="24"/>
          <w:lang w:eastAsia="pt-BR"/>
        </w:rPr>
        <w:t>o recebimento a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Partidos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C5660">
        <w:rPr>
          <w:rFonts w:ascii="Arial" w:hAnsi="Arial" w:cs="Arial"/>
          <w:sz w:val="24"/>
          <w:szCs w:val="24"/>
          <w:lang w:eastAsia="pt-BR"/>
        </w:rPr>
        <w:t>Políticos, aos Sindicatos de Trabalhadores e as Entidades Empr</w:t>
      </w:r>
      <w:r w:rsidR="005D3C7E">
        <w:rPr>
          <w:rFonts w:ascii="Arial" w:hAnsi="Arial" w:cs="Arial"/>
          <w:sz w:val="24"/>
          <w:szCs w:val="24"/>
          <w:lang w:eastAsia="pt-BR"/>
        </w:rPr>
        <w:t>esariais com sede no município.</w:t>
      </w:r>
    </w:p>
    <w:p w:rsidR="00501EBF" w:rsidRPr="000C5660" w:rsidRDefault="00501EBF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Default="00D96DAC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b/>
          <w:bCs/>
          <w:sz w:val="24"/>
          <w:szCs w:val="24"/>
          <w:lang w:eastAsia="pt-BR"/>
        </w:rPr>
        <w:t xml:space="preserve">NOTIFICAMOS 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os Partidos Políticos, Sindicatos de Trabalhadores, Entidades Empresariais com sede neste Município e conselhos locais ou Instância de controle social, </w:t>
      </w:r>
      <w:r w:rsidR="000C5660">
        <w:rPr>
          <w:rFonts w:ascii="Arial" w:hAnsi="Arial" w:cs="Arial"/>
          <w:sz w:val="24"/>
          <w:szCs w:val="24"/>
          <w:lang w:eastAsia="pt-BR"/>
        </w:rPr>
        <w:t>dos Recursos F</w:t>
      </w:r>
      <w:r w:rsidR="005D4884">
        <w:rPr>
          <w:rFonts w:ascii="Arial" w:hAnsi="Arial" w:cs="Arial"/>
          <w:sz w:val="24"/>
          <w:szCs w:val="24"/>
          <w:lang w:eastAsia="pt-BR"/>
        </w:rPr>
        <w:t>ederais</w:t>
      </w:r>
      <w:r w:rsidR="000C566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>receb</w:t>
      </w:r>
      <w:r w:rsidR="00725E27">
        <w:rPr>
          <w:rFonts w:ascii="Arial" w:hAnsi="Arial" w:cs="Arial"/>
          <w:sz w:val="24"/>
          <w:szCs w:val="24"/>
          <w:lang w:eastAsia="pt-BR"/>
        </w:rPr>
        <w:t xml:space="preserve">idos no período de </w:t>
      </w:r>
      <w:r w:rsidR="00790102">
        <w:rPr>
          <w:rFonts w:ascii="Arial" w:hAnsi="Arial" w:cs="Arial"/>
          <w:sz w:val="24"/>
          <w:szCs w:val="24"/>
          <w:lang w:eastAsia="pt-BR"/>
        </w:rPr>
        <w:t>0</w:t>
      </w:r>
      <w:r w:rsidR="00725E27">
        <w:rPr>
          <w:rFonts w:ascii="Arial" w:hAnsi="Arial" w:cs="Arial"/>
          <w:sz w:val="24"/>
          <w:szCs w:val="24"/>
          <w:lang w:eastAsia="pt-BR"/>
        </w:rPr>
        <w:t xml:space="preserve">1 </w:t>
      </w:r>
      <w:r w:rsidR="00BD1003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906783">
        <w:rPr>
          <w:rFonts w:ascii="Arial" w:hAnsi="Arial" w:cs="Arial"/>
          <w:sz w:val="24"/>
          <w:szCs w:val="24"/>
          <w:lang w:eastAsia="pt-BR"/>
        </w:rPr>
        <w:t>janeiro a 30 de abril de 2022,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 conforme descrição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abaixo:</w:t>
      </w:r>
    </w:p>
    <w:p w:rsidR="00926C48" w:rsidRDefault="00926C48" w:rsidP="00D91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Cota Parte Fundo Especial do Petróleo - FEP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Fundo Especial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8C5699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91.466,70</w:t>
            </w:r>
          </w:p>
        </w:tc>
      </w:tr>
    </w:tbl>
    <w:p w:rsidR="00D91AE1" w:rsidRDefault="00D91AE1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A2FED" w:rsidRPr="000C5660" w:rsidTr="00BB327F">
        <w:tc>
          <w:tcPr>
            <w:tcW w:w="9770" w:type="dxa"/>
          </w:tcPr>
          <w:p w:rsidR="00AA2FED" w:rsidRPr="000C5660" w:rsidRDefault="00AA2FED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Transferências do SUS – Atenção Primária/custeio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AA2FED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</w:t>
            </w:r>
            <w:r w:rsidR="00926C48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do Recurso: Bloco Atenção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Primária/Custeio</w:t>
            </w:r>
          </w:p>
        </w:tc>
      </w:tr>
      <w:tr w:rsidR="00AA2FED" w:rsidRPr="000C5660" w:rsidTr="000776F6">
        <w:trPr>
          <w:trHeight w:val="136"/>
        </w:trPr>
        <w:tc>
          <w:tcPr>
            <w:tcW w:w="9770" w:type="dxa"/>
          </w:tcPr>
          <w:p w:rsidR="00AA2FED" w:rsidRPr="000C5660" w:rsidRDefault="003D6F55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530.583,78</w:t>
            </w:r>
          </w:p>
        </w:tc>
      </w:tr>
    </w:tbl>
    <w:p w:rsidR="00AA2FED" w:rsidRDefault="00AA2FED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776F6" w:rsidRPr="000C5660" w:rsidTr="000A1F82">
        <w:tc>
          <w:tcPr>
            <w:tcW w:w="9770" w:type="dxa"/>
          </w:tcPr>
          <w:p w:rsidR="000776F6" w:rsidRPr="000C5660" w:rsidRDefault="000776F6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Transferências do SUS – Atenção Especializada</w:t>
            </w:r>
          </w:p>
        </w:tc>
      </w:tr>
      <w:tr w:rsidR="000776F6" w:rsidRPr="000C5660" w:rsidTr="000A1F82">
        <w:tc>
          <w:tcPr>
            <w:tcW w:w="9770" w:type="dxa"/>
          </w:tcPr>
          <w:p w:rsidR="000776F6" w:rsidRPr="000C5660" w:rsidRDefault="000776F6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Bloco Atenção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Especializada</w:t>
            </w:r>
          </w:p>
        </w:tc>
      </w:tr>
      <w:tr w:rsidR="000776F6" w:rsidRPr="000C5660" w:rsidTr="000A1F82">
        <w:trPr>
          <w:trHeight w:val="136"/>
        </w:trPr>
        <w:tc>
          <w:tcPr>
            <w:tcW w:w="9770" w:type="dxa"/>
          </w:tcPr>
          <w:p w:rsidR="000776F6" w:rsidRPr="000C5660" w:rsidRDefault="000776F6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R$ 133.93,60</w:t>
            </w:r>
          </w:p>
        </w:tc>
      </w:tr>
    </w:tbl>
    <w:p w:rsidR="000776F6" w:rsidRPr="000C5660" w:rsidRDefault="000776F6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D95C29" w:rsidP="000776F6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25.148,42</w:t>
            </w:r>
          </w:p>
        </w:tc>
      </w:tr>
    </w:tbl>
    <w:p w:rsidR="00E25F88" w:rsidRPr="000C5660" w:rsidRDefault="00E25F88" w:rsidP="00E25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9452B" w:rsidP="0080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</w:t>
            </w:r>
            <w:r w:rsid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Recurso: Assistência Farmacê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utica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20.368,42</w:t>
            </w:r>
          </w:p>
        </w:tc>
      </w:tr>
    </w:tbl>
    <w:p w:rsidR="004E425C" w:rsidRDefault="004E425C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Salário Educação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Salário Educação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100.207,38</w:t>
            </w:r>
          </w:p>
        </w:tc>
      </w:tr>
    </w:tbl>
    <w:p w:rsidR="003D6F55" w:rsidRPr="000C5660" w:rsidRDefault="003D6F55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diretas do FNDE referente ao PNAE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Merenda Escolar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17.868,00</w:t>
            </w:r>
          </w:p>
        </w:tc>
      </w:tr>
    </w:tbl>
    <w:p w:rsidR="007C21C3" w:rsidRDefault="007C21C3" w:rsidP="007C2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9398F" w:rsidRPr="000C5660" w:rsidRDefault="0089398F" w:rsidP="007C2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2D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Transf.  Diretas do FNDE referentes ao Programa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Recurso: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3D6F55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9.934,23</w:t>
            </w:r>
          </w:p>
        </w:tc>
      </w:tr>
    </w:tbl>
    <w:p w:rsidR="004C290E" w:rsidRDefault="004C290E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0776F6" w:rsidRPr="000C5660" w:rsidTr="000A1F82">
        <w:tc>
          <w:tcPr>
            <w:tcW w:w="9770" w:type="dxa"/>
          </w:tcPr>
          <w:p w:rsidR="000776F6" w:rsidRPr="000C5660" w:rsidRDefault="000776F6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.  Diretas do F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NDE referentes ao Programa PDDE</w:t>
            </w:r>
          </w:p>
        </w:tc>
      </w:tr>
      <w:tr w:rsidR="000776F6" w:rsidRPr="000C5660" w:rsidTr="000A1F82">
        <w:tc>
          <w:tcPr>
            <w:tcW w:w="9770" w:type="dxa"/>
          </w:tcPr>
          <w:p w:rsidR="000776F6" w:rsidRPr="000C5660" w:rsidRDefault="000776F6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Recurso: PDDE</w:t>
            </w:r>
          </w:p>
        </w:tc>
      </w:tr>
      <w:tr w:rsidR="000776F6" w:rsidRPr="000C5660" w:rsidTr="000A1F82">
        <w:tc>
          <w:tcPr>
            <w:tcW w:w="9770" w:type="dxa"/>
          </w:tcPr>
          <w:p w:rsidR="000776F6" w:rsidRPr="000C5660" w:rsidRDefault="000776F6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R$ 2.710,00</w:t>
            </w:r>
          </w:p>
        </w:tc>
      </w:tr>
    </w:tbl>
    <w:p w:rsidR="008F2394" w:rsidRDefault="008F2394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8116C6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Transfêrencia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ICMS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8116C6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ICMS</w:t>
            </w:r>
          </w:p>
        </w:tc>
      </w:tr>
      <w:tr w:rsidR="00B26F03" w:rsidRPr="000C5660" w:rsidTr="00B26F03">
        <w:tc>
          <w:tcPr>
            <w:tcW w:w="9770" w:type="dxa"/>
          </w:tcPr>
          <w:p w:rsidR="008116C6" w:rsidRPr="000C5660" w:rsidRDefault="004170BD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7.680.422,39</w:t>
            </w:r>
          </w:p>
        </w:tc>
      </w:tr>
    </w:tbl>
    <w:p w:rsidR="004C290E" w:rsidRPr="000C5660" w:rsidRDefault="004C290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DC1B81" w:rsidRPr="000C5660" w:rsidTr="002411FC">
        <w:tc>
          <w:tcPr>
            <w:tcW w:w="9770" w:type="dxa"/>
          </w:tcPr>
          <w:p w:rsidR="00DC1B81" w:rsidRPr="000C5660" w:rsidRDefault="00DC1B81" w:rsidP="001E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Transf.de </w:t>
            </w:r>
            <w:r w:rsidR="00E86944">
              <w:rPr>
                <w:rFonts w:ascii="Arial" w:hAnsi="Arial" w:cs="Arial"/>
                <w:sz w:val="24"/>
                <w:szCs w:val="24"/>
                <w:lang w:eastAsia="pt-BR"/>
              </w:rPr>
              <w:t>Outras Instituições</w:t>
            </w:r>
            <w:r w:rsidR="001E0D54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Públicas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E34EC4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Transferê</w:t>
            </w:r>
            <w:r w:rsidR="001E0D54">
              <w:rPr>
                <w:rFonts w:ascii="Arial" w:hAnsi="Arial" w:cs="Arial"/>
                <w:sz w:val="24"/>
                <w:szCs w:val="24"/>
                <w:lang w:eastAsia="pt-BR"/>
              </w:rPr>
              <w:t>ncias do FUNDEB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4170BD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441FA" w:rsidRPr="000C5660" w:rsidRDefault="00A441FA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Cota Parte do FPM- Fundo de Participação dos Municípios 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Repasse FPM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2C1381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0776F6">
              <w:rPr>
                <w:rFonts w:ascii="Arial" w:hAnsi="Arial" w:cs="Arial"/>
                <w:sz w:val="24"/>
                <w:szCs w:val="24"/>
                <w:lang w:eastAsia="pt-BR"/>
              </w:rPr>
              <w:t>4.401.450,54</w:t>
            </w:r>
          </w:p>
        </w:tc>
      </w:tr>
    </w:tbl>
    <w:p w:rsidR="003678AA" w:rsidRPr="000C5660" w:rsidRDefault="003678AA" w:rsidP="003678AA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3678AA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Transferência IPVA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3678AA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IPVA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8C5699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0719E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735.574,82</w:t>
            </w:r>
          </w:p>
        </w:tc>
      </w:tr>
    </w:tbl>
    <w:p w:rsidR="000C5660" w:rsidRDefault="000C5660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26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Transferência Recursos IPI Municípios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e do Recurso: IPI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76.827,51</w:t>
            </w:r>
          </w:p>
        </w:tc>
      </w:tr>
    </w:tbl>
    <w:p w:rsidR="0086206B" w:rsidRDefault="0086206B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6206B" w:rsidRPr="000C5660" w:rsidTr="00CA4D39">
        <w:tc>
          <w:tcPr>
            <w:tcW w:w="9770" w:type="dxa"/>
          </w:tcPr>
          <w:p w:rsidR="0086206B" w:rsidRPr="000C5660" w:rsidRDefault="0086206B" w:rsidP="0026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Transf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erência Recursos CIDE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26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CIDE</w:t>
            </w:r>
          </w:p>
        </w:tc>
      </w:tr>
      <w:tr w:rsidR="0086206B" w:rsidRPr="000C5660" w:rsidTr="00CA4D39">
        <w:tc>
          <w:tcPr>
            <w:tcW w:w="9770" w:type="dxa"/>
          </w:tcPr>
          <w:p w:rsidR="0086206B" w:rsidRPr="000C5660" w:rsidRDefault="0086206B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5.722,04</w:t>
            </w:r>
          </w:p>
        </w:tc>
      </w:tr>
    </w:tbl>
    <w:p w:rsidR="0086206B" w:rsidRDefault="0086206B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E43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Transferência LRPD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E51988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urso: LRPD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1.520,00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C62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>Farmácia Básica/Plantas medicinais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/Farmácia Cuidar + FME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E43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 w:rsidR="00C620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ecurso: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Farmácia Básica/Plantas medicinais/PIAPS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E43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71.819,84</w:t>
            </w:r>
          </w:p>
        </w:tc>
      </w:tr>
    </w:tbl>
    <w:p w:rsidR="0089398F" w:rsidRDefault="0089398F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9452B" w:rsidRPr="000C5660" w:rsidTr="002721A9">
        <w:tc>
          <w:tcPr>
            <w:tcW w:w="9770" w:type="dxa"/>
          </w:tcPr>
          <w:p w:rsidR="00B9452B" w:rsidRPr="000C5660" w:rsidRDefault="00B9452B" w:rsidP="00E43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0368D8">
              <w:rPr>
                <w:rFonts w:ascii="Arial" w:hAnsi="Arial" w:cs="Arial"/>
                <w:sz w:val="24"/>
                <w:szCs w:val="24"/>
                <w:lang w:eastAsia="pt-BR"/>
              </w:rPr>
              <w:t xml:space="preserve">Transferências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PIAPS –ESF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E43F38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PIAPS – ESF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B9452B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59.507,11</w:t>
            </w:r>
          </w:p>
        </w:tc>
      </w:tr>
    </w:tbl>
    <w:p w:rsidR="00724FB7" w:rsidRDefault="00724FB7" w:rsidP="00E43F38">
      <w:pPr>
        <w:rPr>
          <w:rFonts w:ascii="Arial" w:hAnsi="Arial" w:cs="Arial"/>
          <w:sz w:val="24"/>
          <w:szCs w:val="24"/>
          <w:lang w:eastAsia="pt-BR"/>
        </w:rPr>
      </w:pPr>
    </w:p>
    <w:p w:rsidR="00C62E0E" w:rsidRDefault="00C62E0E" w:rsidP="00E43F38">
      <w:pPr>
        <w:rPr>
          <w:rFonts w:ascii="Arial" w:hAnsi="Arial" w:cs="Arial"/>
          <w:sz w:val="24"/>
          <w:szCs w:val="24"/>
          <w:lang w:eastAsia="pt-BR"/>
        </w:rPr>
      </w:pPr>
    </w:p>
    <w:p w:rsidR="00C62E0E" w:rsidRDefault="00C62E0E" w:rsidP="00E43F38">
      <w:pPr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43F38" w:rsidRPr="000C5660" w:rsidTr="000A1F82">
        <w:tc>
          <w:tcPr>
            <w:tcW w:w="9770" w:type="dxa"/>
          </w:tcPr>
          <w:p w:rsidR="00E43F38" w:rsidRPr="000C5660" w:rsidRDefault="00E43F38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Transferências PIAPS –ESF – Qualificação da ASP/RBC-RS</w:t>
            </w:r>
          </w:p>
        </w:tc>
      </w:tr>
      <w:tr w:rsidR="00E43F38" w:rsidRPr="000C5660" w:rsidTr="000A1F82">
        <w:tc>
          <w:tcPr>
            <w:tcW w:w="9770" w:type="dxa"/>
          </w:tcPr>
          <w:p w:rsidR="00E43F38" w:rsidRPr="000C5660" w:rsidRDefault="00E43F38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PIAPS</w:t>
            </w:r>
          </w:p>
        </w:tc>
      </w:tr>
      <w:tr w:rsidR="00E43F38" w:rsidRPr="000C5660" w:rsidTr="000A1F82">
        <w:tc>
          <w:tcPr>
            <w:tcW w:w="9770" w:type="dxa"/>
          </w:tcPr>
          <w:p w:rsidR="00E43F38" w:rsidRPr="000C5660" w:rsidRDefault="00E43F38" w:rsidP="000A1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68.963,88</w:t>
            </w:r>
          </w:p>
        </w:tc>
      </w:tr>
    </w:tbl>
    <w:p w:rsidR="00E43F38" w:rsidRDefault="00E43F38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26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 xml:space="preserve">Transferências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Obrigatórias da Lei Complementar nº 176/2020</w:t>
            </w:r>
            <w:r w:rsid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</w:t>
            </w:r>
            <w:r w:rsidR="00646DFE">
              <w:rPr>
                <w:rFonts w:ascii="Arial" w:hAnsi="Arial" w:cs="Arial"/>
                <w:sz w:val="24"/>
                <w:szCs w:val="24"/>
                <w:lang w:eastAsia="pt-BR"/>
              </w:rPr>
              <w:t xml:space="preserve">so: </w:t>
            </w:r>
            <w:proofErr w:type="spellStart"/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Transferencia</w:t>
            </w:r>
            <w:proofErr w:type="spellEnd"/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Obrigatória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442.330,07</w:t>
            </w:r>
          </w:p>
        </w:tc>
      </w:tr>
    </w:tbl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E3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E34EC4">
              <w:rPr>
                <w:rFonts w:ascii="Arial" w:hAnsi="Arial" w:cs="Arial"/>
                <w:sz w:val="24"/>
                <w:szCs w:val="24"/>
                <w:lang w:eastAsia="pt-BR"/>
              </w:rPr>
              <w:t>Transferências FNAS/ PSB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E34EC4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PSB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352.673,88</w:t>
            </w:r>
          </w:p>
        </w:tc>
      </w:tr>
    </w:tbl>
    <w:p w:rsidR="00646DFE" w:rsidRDefault="00646DFE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64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Outras Transferências da União – Recursos Defesa Civil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646DFE" w:rsidP="0026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Recursos Defesa Civil Calamidade Pública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262F29">
              <w:rPr>
                <w:rFonts w:ascii="Arial" w:hAnsi="Arial" w:cs="Arial"/>
                <w:sz w:val="24"/>
                <w:szCs w:val="24"/>
                <w:lang w:eastAsia="pt-BR"/>
              </w:rPr>
              <w:t>398.688,63</w:t>
            </w:r>
          </w:p>
        </w:tc>
      </w:tr>
    </w:tbl>
    <w:p w:rsidR="00C620E2" w:rsidRDefault="00C620E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C620E2" w:rsidRPr="000C5660" w:rsidTr="00404B77">
        <w:tc>
          <w:tcPr>
            <w:tcW w:w="9770" w:type="dxa"/>
          </w:tcPr>
          <w:p w:rsidR="00C620E2" w:rsidRPr="000C5660" w:rsidRDefault="00C620E2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Transfe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rências de Outras Instituições Públicas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5C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Recursos FUNDEB</w:t>
            </w:r>
          </w:p>
        </w:tc>
      </w:tr>
      <w:tr w:rsidR="00C620E2" w:rsidRPr="000C5660" w:rsidTr="00404B77">
        <w:tc>
          <w:tcPr>
            <w:tcW w:w="9770" w:type="dxa"/>
          </w:tcPr>
          <w:p w:rsidR="00C620E2" w:rsidRPr="000C5660" w:rsidRDefault="00C620E2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1.384.914,22</w:t>
            </w:r>
          </w:p>
        </w:tc>
      </w:tr>
    </w:tbl>
    <w:p w:rsidR="00C620E2" w:rsidRDefault="00C620E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4921BC" w:rsidRPr="000C5660" w:rsidTr="00404B77">
        <w:tc>
          <w:tcPr>
            <w:tcW w:w="9770" w:type="dxa"/>
          </w:tcPr>
          <w:p w:rsidR="004921BC" w:rsidRPr="000C5660" w:rsidRDefault="004921BC" w:rsidP="0086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Transferência de Recursos Estaduais</w:t>
            </w:r>
          </w:p>
        </w:tc>
      </w:tr>
      <w:tr w:rsidR="004921BC" w:rsidRPr="000C5660" w:rsidTr="00404B77">
        <w:tc>
          <w:tcPr>
            <w:tcW w:w="9770" w:type="dxa"/>
          </w:tcPr>
          <w:p w:rsidR="004921BC" w:rsidRPr="000C5660" w:rsidRDefault="004921BC" w:rsidP="00404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86206B">
              <w:rPr>
                <w:rFonts w:ascii="Arial" w:hAnsi="Arial" w:cs="Arial"/>
                <w:sz w:val="24"/>
                <w:szCs w:val="24"/>
                <w:lang w:eastAsia="pt-BR"/>
              </w:rPr>
              <w:t>o Recurso: PEATE – Transporte Escola Estadual</w:t>
            </w:r>
          </w:p>
        </w:tc>
      </w:tr>
      <w:tr w:rsidR="004921BC" w:rsidRPr="000C5660" w:rsidTr="00404B77">
        <w:tc>
          <w:tcPr>
            <w:tcW w:w="9770" w:type="dxa"/>
          </w:tcPr>
          <w:p w:rsidR="004921BC" w:rsidRPr="000C5660" w:rsidRDefault="0086206B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341.297,14</w:t>
            </w:r>
          </w:p>
        </w:tc>
      </w:tr>
    </w:tbl>
    <w:p w:rsidR="004921BC" w:rsidRDefault="004921BC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2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163E3" w:rsidRPr="00B163E3" w:rsidTr="007E0B1D">
        <w:tc>
          <w:tcPr>
            <w:tcW w:w="9770" w:type="dxa"/>
          </w:tcPr>
          <w:p w:rsidR="00B163E3" w:rsidRPr="00B163E3" w:rsidRDefault="00B163E3" w:rsidP="00B1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Programa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FEAS</w:t>
            </w:r>
          </w:p>
        </w:tc>
      </w:tr>
      <w:tr w:rsidR="00B163E3" w:rsidRPr="00B163E3" w:rsidTr="007E0B1D">
        <w:tc>
          <w:tcPr>
            <w:tcW w:w="9770" w:type="dxa"/>
          </w:tcPr>
          <w:p w:rsidR="00B163E3" w:rsidRPr="00B163E3" w:rsidRDefault="00B163E3" w:rsidP="00B1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FEAS</w:t>
            </w:r>
          </w:p>
        </w:tc>
      </w:tr>
      <w:tr w:rsidR="00B163E3" w:rsidRPr="00B163E3" w:rsidTr="007E0B1D">
        <w:tc>
          <w:tcPr>
            <w:tcW w:w="9770" w:type="dxa"/>
          </w:tcPr>
          <w:p w:rsidR="00B163E3" w:rsidRPr="00B163E3" w:rsidRDefault="00B163E3" w:rsidP="00077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163E3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E43F38">
              <w:rPr>
                <w:rFonts w:ascii="Arial" w:hAnsi="Arial" w:cs="Arial"/>
                <w:sz w:val="24"/>
                <w:szCs w:val="24"/>
                <w:lang w:eastAsia="pt-BR"/>
              </w:rPr>
              <w:t>8.892,08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CA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Recursos da União – Convênios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 SAUDE /FNS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5C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Emenda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Marlon Santos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$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 298.856</w:t>
            </w:r>
            <w:proofErr w:type="gramEnd"/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790102" w:rsidP="0079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Origem do Recurs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o: </w:t>
            </w:r>
            <w:proofErr w:type="spellStart"/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Recursos Estadual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– Convênios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 xml:space="preserve"> Saúde 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5C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Emenda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Capitão Macedo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50.000,00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C62E0E" w:rsidRDefault="00C62E0E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C62E0E" w:rsidRDefault="00C62E0E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C62E0E" w:rsidRDefault="00C62E0E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90102" w:rsidRPr="000C5660" w:rsidTr="00CA4D39">
        <w:tc>
          <w:tcPr>
            <w:tcW w:w="9770" w:type="dxa"/>
          </w:tcPr>
          <w:p w:rsidR="00790102" w:rsidRPr="000C5660" w:rsidRDefault="005C62C1" w:rsidP="005C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Leilão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Publico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Bens Móveis (Municipal)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5C6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do Recurso: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Leilão Público</w:t>
            </w:r>
          </w:p>
        </w:tc>
      </w:tr>
      <w:tr w:rsidR="00790102" w:rsidRPr="000C5660" w:rsidTr="00CA4D39">
        <w:tc>
          <w:tcPr>
            <w:tcW w:w="9770" w:type="dxa"/>
          </w:tcPr>
          <w:p w:rsidR="00790102" w:rsidRPr="000C5660" w:rsidRDefault="00790102" w:rsidP="000776F6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5C62C1">
              <w:rPr>
                <w:rFonts w:ascii="Arial" w:hAnsi="Arial" w:cs="Arial"/>
                <w:sz w:val="24"/>
                <w:szCs w:val="24"/>
                <w:lang w:eastAsia="pt-BR"/>
              </w:rPr>
              <w:t>295.100,00</w:t>
            </w:r>
          </w:p>
        </w:tc>
      </w:tr>
    </w:tbl>
    <w:p w:rsidR="00790102" w:rsidRDefault="00790102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3F3315" w:rsidRPr="000C5660" w:rsidRDefault="008C5699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Jóia(RS), </w:t>
      </w:r>
      <w:r w:rsidR="0089398F">
        <w:rPr>
          <w:rFonts w:ascii="Arial" w:hAnsi="Arial" w:cs="Arial"/>
          <w:sz w:val="24"/>
          <w:szCs w:val="24"/>
          <w:lang w:eastAsia="pt-BR"/>
        </w:rPr>
        <w:t>10 de maio de 2022</w:t>
      </w: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Adriano </w:t>
      </w:r>
      <w:proofErr w:type="spellStart"/>
      <w:r w:rsidRPr="000C5660">
        <w:rPr>
          <w:rFonts w:ascii="Arial" w:hAnsi="Arial" w:cs="Arial"/>
          <w:sz w:val="24"/>
          <w:szCs w:val="24"/>
          <w:lang w:eastAsia="pt-BR"/>
        </w:rPr>
        <w:t>Marangon</w:t>
      </w:r>
      <w:proofErr w:type="spellEnd"/>
      <w:r w:rsidRPr="000C5660">
        <w:rPr>
          <w:rFonts w:ascii="Arial" w:hAnsi="Arial" w:cs="Arial"/>
          <w:sz w:val="24"/>
          <w:szCs w:val="24"/>
          <w:lang w:eastAsia="pt-BR"/>
        </w:rPr>
        <w:t xml:space="preserve"> de Lima</w:t>
      </w: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>Prefeito de Jóia/RS</w:t>
      </w:r>
    </w:p>
    <w:sectPr w:rsidR="0077128E" w:rsidRPr="000C5660" w:rsidSect="002D6399">
      <w:headerReference w:type="default" r:id="rId7"/>
      <w:footerReference w:type="default" r:id="rId8"/>
      <w:pgSz w:w="11906" w:h="16838"/>
      <w:pgMar w:top="1418" w:right="567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9A" w:rsidRDefault="00806A9A" w:rsidP="003E7C5E">
      <w:pPr>
        <w:spacing w:after="0" w:line="240" w:lineRule="auto"/>
      </w:pPr>
      <w:r>
        <w:separator/>
      </w:r>
    </w:p>
  </w:endnote>
  <w:endnote w:type="continuationSeparator" w:id="0">
    <w:p w:rsidR="00806A9A" w:rsidRDefault="00806A9A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501EBF">
      <w:rPr>
        <w:rFonts w:ascii="Arial" w:hAnsi="Arial" w:cs="Arial"/>
        <w:sz w:val="18"/>
        <w:szCs w:val="18"/>
      </w:rPr>
      <w:t>Dr. Edmar Kruel, 188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77128E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77128E">
      <w:rPr>
        <w:rFonts w:ascii="Arial" w:hAnsi="Arial" w:cs="Arial"/>
        <w:sz w:val="18"/>
        <w:szCs w:val="18"/>
      </w:rPr>
      <w:t xml:space="preserve"> – e-mail: </w:t>
    </w:r>
    <w:proofErr w:type="gramStart"/>
    <w:r w:rsidR="0077128E">
      <w:rPr>
        <w:rFonts w:ascii="Arial" w:hAnsi="Arial" w:cs="Arial"/>
        <w:sz w:val="18"/>
        <w:szCs w:val="18"/>
      </w:rPr>
      <w:t>gabinete@joia.rs.</w:t>
    </w:r>
    <w:proofErr w:type="spellStart"/>
    <w:r w:rsidR="0077128E">
      <w:rPr>
        <w:rFonts w:ascii="Arial" w:hAnsi="Arial" w:cs="Arial"/>
        <w:sz w:val="18"/>
        <w:szCs w:val="18"/>
      </w:rPr>
      <w:t>gov</w:t>
    </w:r>
    <w:proofErr w:type="spellEnd"/>
    <w:r w:rsidR="0077128E">
      <w:rPr>
        <w:rFonts w:ascii="Arial" w:hAnsi="Arial" w:cs="Arial"/>
        <w:sz w:val="18"/>
        <w:szCs w:val="18"/>
      </w:rPr>
      <w:t>.</w:t>
    </w:r>
    <w:r w:rsidR="00645F4F">
      <w:rPr>
        <w:rFonts w:ascii="Arial" w:hAnsi="Arial" w:cs="Arial"/>
        <w:sz w:val="18"/>
        <w:szCs w:val="18"/>
      </w:rPr>
      <w:t>.</w:t>
    </w:r>
    <w:proofErr w:type="spellStart"/>
    <w:proofErr w:type="gramEnd"/>
    <w:r w:rsidR="00645F4F">
      <w:rPr>
        <w:rFonts w:ascii="Arial" w:hAnsi="Arial" w:cs="Arial"/>
        <w:sz w:val="18"/>
        <w:szCs w:val="18"/>
      </w:rPr>
      <w:t>br</w:t>
    </w:r>
    <w:proofErr w:type="spellEnd"/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9A" w:rsidRDefault="00806A9A" w:rsidP="003E7C5E">
      <w:pPr>
        <w:spacing w:after="0" w:line="240" w:lineRule="auto"/>
      </w:pPr>
      <w:r>
        <w:separator/>
      </w:r>
    </w:p>
  </w:footnote>
  <w:footnote w:type="continuationSeparator" w:id="0">
    <w:p w:rsidR="00806A9A" w:rsidRDefault="00806A9A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D96DAC" w:rsidP="00F37B42">
    <w:pPr>
      <w:tabs>
        <w:tab w:val="left" w:pos="5670"/>
      </w:tabs>
      <w:spacing w:after="0" w:line="240" w:lineRule="auto"/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spacing w:after="0" w:line="240" w:lineRule="auto"/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77128E" w:rsidRPr="00D67E9C" w:rsidRDefault="0077128E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C"/>
    <w:rsid w:val="00034D89"/>
    <w:rsid w:val="000368D8"/>
    <w:rsid w:val="000664DA"/>
    <w:rsid w:val="000719EE"/>
    <w:rsid w:val="0007626C"/>
    <w:rsid w:val="000776F6"/>
    <w:rsid w:val="000A1DCC"/>
    <w:rsid w:val="000B072B"/>
    <w:rsid w:val="000C5660"/>
    <w:rsid w:val="000D79EB"/>
    <w:rsid w:val="000F0367"/>
    <w:rsid w:val="001232F4"/>
    <w:rsid w:val="00127509"/>
    <w:rsid w:val="00154FDE"/>
    <w:rsid w:val="001775A3"/>
    <w:rsid w:val="001B31FC"/>
    <w:rsid w:val="001E0D54"/>
    <w:rsid w:val="001E2571"/>
    <w:rsid w:val="002156CC"/>
    <w:rsid w:val="0022423A"/>
    <w:rsid w:val="002270D0"/>
    <w:rsid w:val="00252740"/>
    <w:rsid w:val="00252954"/>
    <w:rsid w:val="00262F29"/>
    <w:rsid w:val="00285357"/>
    <w:rsid w:val="00290C1D"/>
    <w:rsid w:val="00293292"/>
    <w:rsid w:val="002A7053"/>
    <w:rsid w:val="002B2DCA"/>
    <w:rsid w:val="002B5015"/>
    <w:rsid w:val="002B5519"/>
    <w:rsid w:val="002C1381"/>
    <w:rsid w:val="002C7552"/>
    <w:rsid w:val="002D2477"/>
    <w:rsid w:val="002D38D6"/>
    <w:rsid w:val="002D6399"/>
    <w:rsid w:val="00300919"/>
    <w:rsid w:val="003126B7"/>
    <w:rsid w:val="003148D0"/>
    <w:rsid w:val="003678AA"/>
    <w:rsid w:val="00381D5A"/>
    <w:rsid w:val="00394650"/>
    <w:rsid w:val="003A4031"/>
    <w:rsid w:val="003B48B8"/>
    <w:rsid w:val="003D6F55"/>
    <w:rsid w:val="003D7B3F"/>
    <w:rsid w:val="003E7C5E"/>
    <w:rsid w:val="003F3315"/>
    <w:rsid w:val="00415662"/>
    <w:rsid w:val="004170BD"/>
    <w:rsid w:val="004324DB"/>
    <w:rsid w:val="00463526"/>
    <w:rsid w:val="00473E47"/>
    <w:rsid w:val="00477751"/>
    <w:rsid w:val="00486F96"/>
    <w:rsid w:val="004921BC"/>
    <w:rsid w:val="004A0CF2"/>
    <w:rsid w:val="004B356D"/>
    <w:rsid w:val="004C290E"/>
    <w:rsid w:val="004E425C"/>
    <w:rsid w:val="00501EBF"/>
    <w:rsid w:val="005209F8"/>
    <w:rsid w:val="00524345"/>
    <w:rsid w:val="00534F89"/>
    <w:rsid w:val="00572D45"/>
    <w:rsid w:val="00584E22"/>
    <w:rsid w:val="005B17FB"/>
    <w:rsid w:val="005C62C1"/>
    <w:rsid w:val="005D3C7E"/>
    <w:rsid w:val="005D4884"/>
    <w:rsid w:val="005D73CA"/>
    <w:rsid w:val="006209EA"/>
    <w:rsid w:val="00633910"/>
    <w:rsid w:val="00636B7F"/>
    <w:rsid w:val="00637154"/>
    <w:rsid w:val="00637E04"/>
    <w:rsid w:val="00645F4F"/>
    <w:rsid w:val="00646DFE"/>
    <w:rsid w:val="00651F19"/>
    <w:rsid w:val="006673EA"/>
    <w:rsid w:val="006801D4"/>
    <w:rsid w:val="006863F1"/>
    <w:rsid w:val="00694190"/>
    <w:rsid w:val="006C2D70"/>
    <w:rsid w:val="006C76B1"/>
    <w:rsid w:val="006F7A26"/>
    <w:rsid w:val="00701871"/>
    <w:rsid w:val="007031FA"/>
    <w:rsid w:val="00711371"/>
    <w:rsid w:val="00720778"/>
    <w:rsid w:val="00724FB7"/>
    <w:rsid w:val="00725E27"/>
    <w:rsid w:val="007459FF"/>
    <w:rsid w:val="00754BB6"/>
    <w:rsid w:val="00761C91"/>
    <w:rsid w:val="0077128E"/>
    <w:rsid w:val="007807EF"/>
    <w:rsid w:val="00790102"/>
    <w:rsid w:val="007A1C75"/>
    <w:rsid w:val="007A65AC"/>
    <w:rsid w:val="007C21C3"/>
    <w:rsid w:val="007E5C76"/>
    <w:rsid w:val="007F039B"/>
    <w:rsid w:val="008024F5"/>
    <w:rsid w:val="00802930"/>
    <w:rsid w:val="00806A9A"/>
    <w:rsid w:val="008116C6"/>
    <w:rsid w:val="00817500"/>
    <w:rsid w:val="00824323"/>
    <w:rsid w:val="008477E3"/>
    <w:rsid w:val="0086206B"/>
    <w:rsid w:val="00876A70"/>
    <w:rsid w:val="00876D10"/>
    <w:rsid w:val="00887559"/>
    <w:rsid w:val="008913DA"/>
    <w:rsid w:val="0089398F"/>
    <w:rsid w:val="008A14B4"/>
    <w:rsid w:val="008A2DA6"/>
    <w:rsid w:val="008A58F6"/>
    <w:rsid w:val="008C2547"/>
    <w:rsid w:val="008C5699"/>
    <w:rsid w:val="008E65FD"/>
    <w:rsid w:val="008F2394"/>
    <w:rsid w:val="00906783"/>
    <w:rsid w:val="0092382B"/>
    <w:rsid w:val="00926C48"/>
    <w:rsid w:val="00934623"/>
    <w:rsid w:val="00945DE8"/>
    <w:rsid w:val="00961952"/>
    <w:rsid w:val="009B62D7"/>
    <w:rsid w:val="009C3B4F"/>
    <w:rsid w:val="009E060E"/>
    <w:rsid w:val="00A03970"/>
    <w:rsid w:val="00A23A56"/>
    <w:rsid w:val="00A42C05"/>
    <w:rsid w:val="00A441FA"/>
    <w:rsid w:val="00A50399"/>
    <w:rsid w:val="00A67889"/>
    <w:rsid w:val="00A73C7B"/>
    <w:rsid w:val="00A90601"/>
    <w:rsid w:val="00A912C1"/>
    <w:rsid w:val="00A97A7D"/>
    <w:rsid w:val="00AA2FED"/>
    <w:rsid w:val="00AB0918"/>
    <w:rsid w:val="00AB63A8"/>
    <w:rsid w:val="00AC59D0"/>
    <w:rsid w:val="00B04890"/>
    <w:rsid w:val="00B163E3"/>
    <w:rsid w:val="00B26F03"/>
    <w:rsid w:val="00B551A2"/>
    <w:rsid w:val="00B56711"/>
    <w:rsid w:val="00B64CA6"/>
    <w:rsid w:val="00B82705"/>
    <w:rsid w:val="00B9452B"/>
    <w:rsid w:val="00BD1003"/>
    <w:rsid w:val="00BD211E"/>
    <w:rsid w:val="00C341A7"/>
    <w:rsid w:val="00C55FBD"/>
    <w:rsid w:val="00C620E2"/>
    <w:rsid w:val="00C62E0E"/>
    <w:rsid w:val="00C97145"/>
    <w:rsid w:val="00CC38B0"/>
    <w:rsid w:val="00CF218F"/>
    <w:rsid w:val="00D32D23"/>
    <w:rsid w:val="00D6303A"/>
    <w:rsid w:val="00D67E9C"/>
    <w:rsid w:val="00D87A23"/>
    <w:rsid w:val="00D91AE1"/>
    <w:rsid w:val="00D95C29"/>
    <w:rsid w:val="00D968BC"/>
    <w:rsid w:val="00D96DAC"/>
    <w:rsid w:val="00DA4B48"/>
    <w:rsid w:val="00DB1C66"/>
    <w:rsid w:val="00DC1B81"/>
    <w:rsid w:val="00DD0757"/>
    <w:rsid w:val="00DE386E"/>
    <w:rsid w:val="00E023D6"/>
    <w:rsid w:val="00E04DF3"/>
    <w:rsid w:val="00E25F88"/>
    <w:rsid w:val="00E26709"/>
    <w:rsid w:val="00E3312D"/>
    <w:rsid w:val="00E33698"/>
    <w:rsid w:val="00E34EC4"/>
    <w:rsid w:val="00E43F38"/>
    <w:rsid w:val="00E51988"/>
    <w:rsid w:val="00E86944"/>
    <w:rsid w:val="00E8716C"/>
    <w:rsid w:val="00E97236"/>
    <w:rsid w:val="00EB1626"/>
    <w:rsid w:val="00EE43B5"/>
    <w:rsid w:val="00F00972"/>
    <w:rsid w:val="00F128D7"/>
    <w:rsid w:val="00F37B42"/>
    <w:rsid w:val="00F45270"/>
    <w:rsid w:val="00F520B2"/>
    <w:rsid w:val="00F67E15"/>
    <w:rsid w:val="00F80B65"/>
    <w:rsid w:val="00FA03E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BBDB8-944F-41C0-9247-4EC1768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6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1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918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7128E"/>
    <w:rPr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46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B1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EE58-69FE-468D-B638-663E299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8</TotalTime>
  <Pages>1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Conta da Microsoft</cp:lastModifiedBy>
  <cp:revision>6</cp:revision>
  <cp:lastPrinted>2022-05-11T20:05:00Z</cp:lastPrinted>
  <dcterms:created xsi:type="dcterms:W3CDTF">2022-05-11T19:55:00Z</dcterms:created>
  <dcterms:modified xsi:type="dcterms:W3CDTF">2022-05-11T20:06:00Z</dcterms:modified>
</cp:coreProperties>
</file>