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E5491B">
        <w:rPr>
          <w:rFonts w:ascii="Arial" w:hAnsi="Arial" w:cs="Arial"/>
          <w:b/>
          <w:szCs w:val="24"/>
        </w:rPr>
        <w:t>6</w:t>
      </w:r>
      <w:r w:rsidR="00807FC3">
        <w:rPr>
          <w:rFonts w:ascii="Arial" w:hAnsi="Arial" w:cs="Arial"/>
          <w:b/>
          <w:szCs w:val="24"/>
        </w:rPr>
        <w:t>39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807FC3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 xml:space="preserve"> DE </w:t>
      </w:r>
      <w:r w:rsidR="00807FC3">
        <w:rPr>
          <w:rFonts w:ascii="Arial" w:hAnsi="Arial" w:cs="Arial"/>
          <w:b/>
          <w:szCs w:val="24"/>
        </w:rPr>
        <w:t>MARÇO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07FC3" w:rsidRPr="00807FC3">
        <w:rPr>
          <w:rFonts w:ascii="Arial" w:hAnsi="Arial" w:cs="Arial"/>
          <w:bCs/>
          <w:i w:val="0"/>
          <w:sz w:val="24"/>
          <w:lang w:val="pt-BR"/>
        </w:rPr>
        <w:t>PATRICIA GOMES TOZIZ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E5491B">
        <w:rPr>
          <w:rFonts w:ascii="Arial" w:hAnsi="Arial" w:cs="Arial"/>
          <w:b w:val="0"/>
          <w:i w:val="0"/>
          <w:sz w:val="24"/>
          <w:lang w:val="pt-BR"/>
        </w:rPr>
        <w:t>décimo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 w:rsidR="00807FC3">
        <w:rPr>
          <w:rFonts w:ascii="Arial" w:hAnsi="Arial" w:cs="Arial"/>
          <w:b w:val="0"/>
          <w:i w:val="0"/>
          <w:sz w:val="24"/>
          <w:lang w:val="pt-BR"/>
        </w:rPr>
        <w:t xml:space="preserve">primeiro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807FC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de </w:t>
      </w:r>
      <w:r w:rsidR="00807FC3">
        <w:rPr>
          <w:rFonts w:ascii="Arial" w:hAnsi="Arial" w:cs="Arial"/>
          <w:szCs w:val="24"/>
        </w:rPr>
        <w:t xml:space="preserve">março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07FC3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5491B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8869-D06C-4A03-99E7-9675277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dcterms:created xsi:type="dcterms:W3CDTF">2020-03-05T17:46:00Z</dcterms:created>
  <dcterms:modified xsi:type="dcterms:W3CDTF">2020-03-05T17:46:00Z</dcterms:modified>
</cp:coreProperties>
</file>