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5C4136">
        <w:rPr>
          <w:rFonts w:ascii="Arial" w:hAnsi="Arial" w:cs="Arial"/>
          <w:b/>
          <w:szCs w:val="24"/>
        </w:rPr>
        <w:t>8</w:t>
      </w:r>
      <w:r w:rsidR="00FA7BCE">
        <w:rPr>
          <w:rFonts w:ascii="Arial" w:hAnsi="Arial" w:cs="Arial"/>
          <w:b/>
          <w:szCs w:val="24"/>
        </w:rPr>
        <w:t>8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5C4136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5C4136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FA7BCE" w:rsidRPr="00FA7BCE">
        <w:rPr>
          <w:rFonts w:ascii="Arial" w:hAnsi="Arial" w:cs="Arial"/>
          <w:bCs/>
          <w:i w:val="0"/>
          <w:sz w:val="24"/>
          <w:lang w:val="pt-BR"/>
        </w:rPr>
        <w:t>ELIEZER DE OLIVEIRA BETIM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3B3A24">
        <w:rPr>
          <w:rFonts w:ascii="Arial" w:hAnsi="Arial" w:cs="Arial"/>
          <w:b w:val="0"/>
          <w:i w:val="0"/>
          <w:sz w:val="24"/>
          <w:lang w:val="pt-BR"/>
        </w:rPr>
        <w:t>sétimo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3B3A24" w:rsidRPr="003B3A24">
        <w:rPr>
          <w:rFonts w:ascii="Arial" w:hAnsi="Arial" w:cs="Arial"/>
        </w:rPr>
        <w:t>do Trabalho, Cidadania e Ação Social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Esta Portar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5C413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5C4136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B3A24"/>
    <w:rsid w:val="003E7C5E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A7BC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3D74-39B3-499C-9CE8-152A575D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2020-02-06T11:26:00Z</cp:lastPrinted>
  <dcterms:created xsi:type="dcterms:W3CDTF">2020-02-06T11:26:00Z</dcterms:created>
  <dcterms:modified xsi:type="dcterms:W3CDTF">2020-02-06T11:27:00Z</dcterms:modified>
</cp:coreProperties>
</file>